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98" w:rsidRDefault="00AB5698">
      <w:pPr>
        <w:rPr>
          <w:rFonts w:ascii="黑体" w:eastAsia="黑体"/>
          <w:sz w:val="36"/>
          <w:szCs w:val="36"/>
        </w:rPr>
      </w:pPr>
    </w:p>
    <w:p w:rsidR="00AB5698" w:rsidRDefault="00A26963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</w:t>
      </w:r>
      <w:r>
        <w:rPr>
          <w:rFonts w:ascii="黑体" w:eastAsia="黑体" w:hint="eastAsia"/>
          <w:sz w:val="36"/>
          <w:szCs w:val="36"/>
        </w:rPr>
        <w:t>5</w:t>
      </w:r>
      <w:r>
        <w:rPr>
          <w:rFonts w:ascii="黑体" w:eastAsia="黑体" w:hint="eastAsia"/>
          <w:sz w:val="36"/>
          <w:szCs w:val="36"/>
        </w:rPr>
        <w:t>年度</w:t>
      </w:r>
    </w:p>
    <w:p w:rsidR="00AB5698" w:rsidRDefault="00A26963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上海市玻璃玻璃纤维玻璃钢</w:t>
      </w:r>
    </w:p>
    <w:p w:rsidR="00AB5698" w:rsidRDefault="00A26963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产品质量诚信</w:t>
      </w:r>
      <w:r>
        <w:rPr>
          <w:rFonts w:ascii="黑体" w:eastAsia="黑体" w:hint="eastAsia"/>
          <w:sz w:val="36"/>
          <w:szCs w:val="36"/>
        </w:rPr>
        <w:t>星级</w:t>
      </w:r>
      <w:r>
        <w:rPr>
          <w:rFonts w:ascii="黑体" w:eastAsia="黑体" w:hint="eastAsia"/>
          <w:sz w:val="36"/>
          <w:szCs w:val="36"/>
        </w:rPr>
        <w:t>企业</w:t>
      </w:r>
    </w:p>
    <w:p w:rsidR="00AB5698" w:rsidRDefault="00AB5698">
      <w:pPr>
        <w:jc w:val="center"/>
        <w:rPr>
          <w:rFonts w:ascii="黑体" w:eastAsia="黑体"/>
          <w:sz w:val="36"/>
          <w:szCs w:val="36"/>
        </w:rPr>
      </w:pPr>
    </w:p>
    <w:p w:rsidR="00AB5698" w:rsidRDefault="00AB5698">
      <w:pPr>
        <w:jc w:val="center"/>
        <w:rPr>
          <w:rFonts w:ascii="黑体" w:eastAsia="黑体"/>
          <w:sz w:val="36"/>
          <w:szCs w:val="36"/>
        </w:rPr>
      </w:pPr>
    </w:p>
    <w:p w:rsidR="00AB5698" w:rsidRDefault="00A26963">
      <w:pPr>
        <w:jc w:val="center"/>
        <w:rPr>
          <w:rFonts w:eastAsia="黑体"/>
          <w:b/>
          <w:sz w:val="48"/>
        </w:rPr>
      </w:pPr>
      <w:r>
        <w:rPr>
          <w:rFonts w:eastAsia="黑体" w:hint="eastAsia"/>
          <w:b/>
          <w:sz w:val="48"/>
        </w:rPr>
        <w:t>申报</w:t>
      </w:r>
      <w:r>
        <w:rPr>
          <w:rFonts w:eastAsia="黑体" w:hint="eastAsia"/>
          <w:b/>
          <w:sz w:val="48"/>
        </w:rPr>
        <w:t>表</w:t>
      </w:r>
    </w:p>
    <w:p w:rsidR="00AB5698" w:rsidRDefault="00AB5698"/>
    <w:p w:rsidR="00AB5698" w:rsidRDefault="00A26963">
      <w:pPr>
        <w:tabs>
          <w:tab w:val="left" w:pos="960"/>
        </w:tabs>
      </w:pPr>
      <w:r>
        <w:tab/>
      </w:r>
    </w:p>
    <w:p w:rsidR="00AB5698" w:rsidRDefault="00AB5698"/>
    <w:p w:rsidR="00AB5698" w:rsidRDefault="00AB5698"/>
    <w:p w:rsidR="00AB5698" w:rsidRDefault="00AB5698"/>
    <w:p w:rsidR="00AB5698" w:rsidRDefault="00AB5698"/>
    <w:p w:rsidR="00AB5698" w:rsidRDefault="00A26963" w:rsidP="00AB5698">
      <w:pPr>
        <w:ind w:firstLineChars="400" w:firstLine="1124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企</w:t>
      </w:r>
      <w:r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业</w:t>
      </w:r>
      <w:r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名</w:t>
      </w:r>
      <w:r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称：</w:t>
      </w:r>
      <w:r>
        <w:rPr>
          <w:rFonts w:ascii="宋体" w:hAnsi="宋体" w:hint="eastAsia"/>
          <w:b/>
          <w:sz w:val="28"/>
        </w:rPr>
        <w:t xml:space="preserve"> (</w:t>
      </w:r>
      <w:r>
        <w:rPr>
          <w:rFonts w:ascii="宋体" w:hAnsi="宋体" w:hint="eastAsia"/>
          <w:b/>
          <w:sz w:val="28"/>
        </w:rPr>
        <w:t>盖章</w:t>
      </w:r>
      <w:r>
        <w:rPr>
          <w:rFonts w:ascii="宋体" w:hAnsi="宋体" w:hint="eastAsia"/>
          <w:b/>
          <w:sz w:val="28"/>
        </w:rPr>
        <w:t>)</w:t>
      </w:r>
    </w:p>
    <w:p w:rsidR="00AB5698" w:rsidRDefault="00AB5698" w:rsidP="00AB5698">
      <w:pPr>
        <w:ind w:firstLineChars="400" w:firstLine="1124"/>
        <w:rPr>
          <w:rFonts w:ascii="宋体" w:hAnsi="宋体"/>
          <w:b/>
          <w:sz w:val="28"/>
        </w:rPr>
      </w:pPr>
    </w:p>
    <w:p w:rsidR="00AB5698" w:rsidRDefault="00A26963" w:rsidP="00AB5698">
      <w:pPr>
        <w:ind w:firstLineChars="400" w:firstLine="1204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pacing w:val="10"/>
          <w:sz w:val="28"/>
        </w:rPr>
        <w:t>法定代表人</w:t>
      </w:r>
      <w:r>
        <w:rPr>
          <w:rFonts w:ascii="宋体" w:hAnsi="宋体" w:hint="eastAsia"/>
          <w:b/>
          <w:sz w:val="28"/>
        </w:rPr>
        <w:t>：</w:t>
      </w:r>
      <w:r>
        <w:rPr>
          <w:rFonts w:ascii="宋体" w:hAnsi="宋体" w:hint="eastAsia"/>
          <w:b/>
          <w:sz w:val="28"/>
        </w:rPr>
        <w:t xml:space="preserve"> (</w:t>
      </w:r>
      <w:r>
        <w:rPr>
          <w:rFonts w:ascii="宋体" w:hAnsi="宋体" w:hint="eastAsia"/>
          <w:b/>
          <w:sz w:val="28"/>
        </w:rPr>
        <w:t>签名</w:t>
      </w:r>
      <w:r>
        <w:rPr>
          <w:rFonts w:ascii="宋体" w:hAnsi="宋体" w:hint="eastAsia"/>
          <w:b/>
          <w:sz w:val="28"/>
        </w:rPr>
        <w:t>)</w:t>
      </w:r>
    </w:p>
    <w:p w:rsidR="00AB5698" w:rsidRDefault="00AB5698" w:rsidP="00AB5698">
      <w:pPr>
        <w:ind w:firstLineChars="400" w:firstLine="1124"/>
        <w:rPr>
          <w:rFonts w:ascii="宋体" w:hAnsi="宋体"/>
          <w:b/>
          <w:sz w:val="28"/>
        </w:rPr>
      </w:pPr>
    </w:p>
    <w:p w:rsidR="00AB5698" w:rsidRDefault="00A26963" w:rsidP="00AB5698">
      <w:pPr>
        <w:ind w:firstLineChars="450" w:firstLine="1265"/>
        <w:rPr>
          <w:rFonts w:ascii="宋体" w:hAnsi="宋体"/>
          <w:b/>
          <w:sz w:val="28"/>
          <w:u w:val="single"/>
        </w:rPr>
      </w:pPr>
      <w:r>
        <w:rPr>
          <w:rFonts w:ascii="宋体" w:hAnsi="宋体" w:hint="eastAsia"/>
          <w:b/>
          <w:sz w:val="28"/>
        </w:rPr>
        <w:t>填</w:t>
      </w:r>
      <w:r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表</w:t>
      </w:r>
      <w:r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日</w:t>
      </w:r>
      <w:r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期：</w:t>
      </w:r>
    </w:p>
    <w:p w:rsidR="00AB5698" w:rsidRDefault="00AB5698" w:rsidP="00AB5698">
      <w:pPr>
        <w:ind w:firstLineChars="400" w:firstLine="1124"/>
        <w:rPr>
          <w:rFonts w:ascii="宋体" w:hAnsi="宋体"/>
          <w:b/>
          <w:sz w:val="28"/>
          <w:u w:val="single"/>
        </w:rPr>
      </w:pPr>
    </w:p>
    <w:p w:rsidR="00AB5698" w:rsidRDefault="00A26963" w:rsidP="00AB5698">
      <w:pPr>
        <w:ind w:firstLineChars="450" w:firstLine="1265"/>
        <w:rPr>
          <w:rFonts w:ascii="宋体" w:hAnsi="宋体"/>
          <w:b/>
          <w:sz w:val="28"/>
          <w:u w:val="single"/>
        </w:rPr>
      </w:pPr>
      <w:r>
        <w:rPr>
          <w:rFonts w:ascii="宋体" w:hAnsi="宋体" w:hint="eastAsia"/>
          <w:b/>
          <w:sz w:val="28"/>
        </w:rPr>
        <w:t>联</w:t>
      </w:r>
      <w:r>
        <w:rPr>
          <w:rFonts w:ascii="宋体" w:hAnsi="宋体" w:hint="eastAsia"/>
          <w:b/>
          <w:sz w:val="28"/>
        </w:rPr>
        <w:t xml:space="preserve">  </w:t>
      </w:r>
      <w:r>
        <w:rPr>
          <w:rFonts w:ascii="宋体" w:hAnsi="宋体" w:hint="eastAsia"/>
          <w:b/>
          <w:sz w:val="28"/>
        </w:rPr>
        <w:t>系</w:t>
      </w:r>
      <w:r>
        <w:rPr>
          <w:rFonts w:ascii="宋体" w:hAnsi="宋体" w:hint="eastAsia"/>
          <w:b/>
          <w:sz w:val="28"/>
        </w:rPr>
        <w:t xml:space="preserve">  </w:t>
      </w:r>
      <w:r>
        <w:rPr>
          <w:rFonts w:ascii="宋体" w:hAnsi="宋体" w:hint="eastAsia"/>
          <w:b/>
          <w:sz w:val="28"/>
        </w:rPr>
        <w:t>人：</w:t>
      </w:r>
    </w:p>
    <w:p w:rsidR="00AB5698" w:rsidRDefault="00AB5698" w:rsidP="00AB5698">
      <w:pPr>
        <w:ind w:firstLineChars="400" w:firstLine="1124"/>
        <w:rPr>
          <w:rFonts w:ascii="宋体" w:hAnsi="宋体"/>
          <w:b/>
          <w:sz w:val="28"/>
          <w:u w:val="single"/>
        </w:rPr>
      </w:pPr>
    </w:p>
    <w:p w:rsidR="00AB5698" w:rsidRDefault="00A26963" w:rsidP="00AB5698">
      <w:pPr>
        <w:ind w:firstLineChars="450" w:firstLine="1265"/>
        <w:rPr>
          <w:rFonts w:ascii="宋体" w:hAnsi="宋体"/>
          <w:b/>
          <w:sz w:val="28"/>
          <w:u w:val="single"/>
        </w:rPr>
      </w:pPr>
      <w:r>
        <w:rPr>
          <w:rFonts w:ascii="宋体" w:hAnsi="宋体" w:hint="eastAsia"/>
          <w:b/>
          <w:sz w:val="28"/>
        </w:rPr>
        <w:t>联</w:t>
      </w:r>
      <w:r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系</w:t>
      </w:r>
      <w:r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电</w:t>
      </w:r>
      <w:r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话：</w:t>
      </w:r>
    </w:p>
    <w:p w:rsidR="00AB5698" w:rsidRDefault="00AB5698">
      <w:pPr>
        <w:rPr>
          <w:rFonts w:ascii="宋体" w:hAnsi="宋体"/>
          <w:b/>
          <w:sz w:val="28"/>
          <w:u w:val="single"/>
        </w:rPr>
      </w:pPr>
    </w:p>
    <w:p w:rsidR="00AB5698" w:rsidRDefault="00AB5698">
      <w:pPr>
        <w:rPr>
          <w:rFonts w:ascii="宋体" w:hAnsi="宋体"/>
          <w:b/>
          <w:sz w:val="28"/>
          <w:u w:val="single"/>
        </w:rPr>
      </w:pPr>
    </w:p>
    <w:p w:rsidR="00AB5698" w:rsidRDefault="00AB5698">
      <w:pPr>
        <w:rPr>
          <w:rFonts w:eastAsia="黑体"/>
          <w:b/>
          <w:sz w:val="24"/>
        </w:rPr>
      </w:pPr>
    </w:p>
    <w:p w:rsidR="00AB5698" w:rsidRDefault="00AB5698">
      <w:pPr>
        <w:rPr>
          <w:rFonts w:eastAsia="黑体"/>
          <w:b/>
          <w:sz w:val="24"/>
        </w:rPr>
      </w:pPr>
    </w:p>
    <w:p w:rsidR="00AB5698" w:rsidRDefault="00A26963">
      <w:pPr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lastRenderedPageBreak/>
        <w:t>一、企业基本情况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0"/>
        <w:gridCol w:w="2520"/>
        <w:gridCol w:w="2880"/>
      </w:tblGrid>
      <w:tr w:rsidR="00AB5698">
        <w:trPr>
          <w:cantSplit/>
          <w:trHeight w:hRule="exact" w:val="600"/>
        </w:trPr>
        <w:tc>
          <w:tcPr>
            <w:tcW w:w="5940" w:type="dxa"/>
            <w:gridSpan w:val="2"/>
            <w:vAlign w:val="center"/>
          </w:tcPr>
          <w:p w:rsidR="00AB5698" w:rsidRDefault="00A26963">
            <w:pPr>
              <w:rPr>
                <w:rFonts w:eastAsia="仿宋_GB2312"/>
                <w:b/>
              </w:rPr>
            </w:pPr>
            <w:r>
              <w:rPr>
                <w:rFonts w:eastAsia="仿宋_GB2312" w:hint="eastAsia"/>
              </w:rPr>
              <w:t>企业名称</w:t>
            </w:r>
          </w:p>
        </w:tc>
        <w:tc>
          <w:tcPr>
            <w:tcW w:w="2880" w:type="dxa"/>
            <w:vAlign w:val="center"/>
          </w:tcPr>
          <w:p w:rsidR="00AB5698" w:rsidRDefault="00A26963">
            <w:pPr>
              <w:rPr>
                <w:rFonts w:eastAsia="仿宋_GB2312"/>
                <w:b/>
              </w:rPr>
            </w:pPr>
            <w:r>
              <w:rPr>
                <w:rFonts w:eastAsia="仿宋_GB2312" w:hint="eastAsia"/>
              </w:rPr>
              <w:t>企业性质</w:t>
            </w:r>
          </w:p>
        </w:tc>
      </w:tr>
      <w:tr w:rsidR="00AB5698">
        <w:trPr>
          <w:cantSplit/>
          <w:trHeight w:hRule="exact" w:val="600"/>
        </w:trPr>
        <w:tc>
          <w:tcPr>
            <w:tcW w:w="342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法定代表人</w:t>
            </w:r>
          </w:p>
        </w:tc>
        <w:tc>
          <w:tcPr>
            <w:tcW w:w="252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联系电话</w:t>
            </w:r>
          </w:p>
        </w:tc>
        <w:tc>
          <w:tcPr>
            <w:tcW w:w="288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企业总人数</w:t>
            </w:r>
          </w:p>
        </w:tc>
      </w:tr>
      <w:tr w:rsidR="00AB5698">
        <w:trPr>
          <w:cantSplit/>
          <w:trHeight w:hRule="exact" w:val="600"/>
        </w:trPr>
        <w:tc>
          <w:tcPr>
            <w:tcW w:w="342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企业联系人</w:t>
            </w:r>
          </w:p>
        </w:tc>
        <w:tc>
          <w:tcPr>
            <w:tcW w:w="252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联系电话</w:t>
            </w:r>
          </w:p>
        </w:tc>
        <w:tc>
          <w:tcPr>
            <w:tcW w:w="288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年生产能力</w:t>
            </w:r>
          </w:p>
        </w:tc>
      </w:tr>
      <w:tr w:rsidR="00AB5698">
        <w:trPr>
          <w:cantSplit/>
          <w:trHeight w:hRule="exact" w:val="858"/>
        </w:trPr>
        <w:tc>
          <w:tcPr>
            <w:tcW w:w="342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企业通</w:t>
            </w:r>
          </w:p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讯地址</w:t>
            </w:r>
          </w:p>
        </w:tc>
        <w:tc>
          <w:tcPr>
            <w:tcW w:w="252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企业邮编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企业电话</w:t>
            </w:r>
          </w:p>
        </w:tc>
      </w:tr>
      <w:tr w:rsidR="00AB5698">
        <w:trPr>
          <w:cantSplit/>
          <w:trHeight w:hRule="exact" w:val="724"/>
        </w:trPr>
        <w:tc>
          <w:tcPr>
            <w:tcW w:w="342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营业执</w:t>
            </w:r>
          </w:p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照编号</w:t>
            </w:r>
          </w:p>
        </w:tc>
        <w:tc>
          <w:tcPr>
            <w:tcW w:w="252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注册资金</w:t>
            </w:r>
            <w:r>
              <w:rPr>
                <w:rFonts w:eastAsia="仿宋_GB2312" w:hint="eastAsia"/>
              </w:rPr>
              <w:t xml:space="preserve">       </w:t>
            </w:r>
            <w:r>
              <w:rPr>
                <w:rFonts w:eastAsia="仿宋_GB2312" w:hint="eastAsia"/>
              </w:rPr>
              <w:t>（万元）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固定资产</w:t>
            </w:r>
            <w:r>
              <w:rPr>
                <w:rFonts w:eastAsia="仿宋_GB2312" w:hint="eastAsia"/>
              </w:rPr>
              <w:t xml:space="preserve">         </w:t>
            </w:r>
            <w:r>
              <w:rPr>
                <w:rFonts w:eastAsia="仿宋_GB2312" w:hint="eastAsia"/>
              </w:rPr>
              <w:t>（万元）</w:t>
            </w:r>
          </w:p>
        </w:tc>
      </w:tr>
      <w:tr w:rsidR="00AB5698">
        <w:trPr>
          <w:cantSplit/>
          <w:trHeight w:hRule="exact" w:val="600"/>
        </w:trPr>
        <w:tc>
          <w:tcPr>
            <w:tcW w:w="342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技术负责人</w:t>
            </w:r>
          </w:p>
        </w:tc>
        <w:tc>
          <w:tcPr>
            <w:tcW w:w="252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职务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职称</w:t>
            </w:r>
          </w:p>
        </w:tc>
      </w:tr>
      <w:tr w:rsidR="00AB5698">
        <w:trPr>
          <w:cantSplit/>
          <w:trHeight w:hRule="exact" w:val="600"/>
        </w:trPr>
        <w:tc>
          <w:tcPr>
            <w:tcW w:w="342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质量负责人</w:t>
            </w:r>
          </w:p>
        </w:tc>
        <w:tc>
          <w:tcPr>
            <w:tcW w:w="252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职务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职称</w:t>
            </w:r>
          </w:p>
        </w:tc>
      </w:tr>
    </w:tbl>
    <w:p w:rsidR="00AB5698" w:rsidRDefault="00A26963">
      <w:pPr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二、质量管理体系认证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2700"/>
        <w:gridCol w:w="2880"/>
      </w:tblGrid>
      <w:tr w:rsidR="00AB5698">
        <w:trPr>
          <w:cantSplit/>
          <w:trHeight w:hRule="exact" w:val="758"/>
        </w:trPr>
        <w:tc>
          <w:tcPr>
            <w:tcW w:w="324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3C</w:t>
            </w:r>
            <w:r>
              <w:rPr>
                <w:rFonts w:eastAsia="仿宋_GB2312" w:hint="eastAsia"/>
              </w:rPr>
              <w:t>认证</w:t>
            </w:r>
          </w:p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证书编号</w:t>
            </w:r>
          </w:p>
        </w:tc>
        <w:tc>
          <w:tcPr>
            <w:tcW w:w="270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认证</w:t>
            </w:r>
          </w:p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机构</w:t>
            </w:r>
          </w:p>
        </w:tc>
        <w:tc>
          <w:tcPr>
            <w:tcW w:w="288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有效期至</w:t>
            </w:r>
          </w:p>
        </w:tc>
      </w:tr>
      <w:tr w:rsidR="00AB5698">
        <w:trPr>
          <w:cantSplit/>
          <w:trHeight w:hRule="exact" w:val="780"/>
        </w:trPr>
        <w:tc>
          <w:tcPr>
            <w:tcW w:w="324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ISO9001:2008</w:t>
            </w:r>
            <w:r>
              <w:rPr>
                <w:rFonts w:eastAsia="仿宋_GB2312" w:hint="eastAsia"/>
              </w:rPr>
              <w:t>质量管理体系认证证书编号</w:t>
            </w:r>
          </w:p>
        </w:tc>
        <w:tc>
          <w:tcPr>
            <w:tcW w:w="270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认证</w:t>
            </w:r>
          </w:p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机构</w:t>
            </w:r>
          </w:p>
        </w:tc>
        <w:tc>
          <w:tcPr>
            <w:tcW w:w="288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有效期至</w:t>
            </w:r>
          </w:p>
        </w:tc>
      </w:tr>
      <w:tr w:rsidR="00AB5698">
        <w:trPr>
          <w:cantSplit/>
          <w:trHeight w:hRule="exact" w:val="680"/>
        </w:trPr>
        <w:tc>
          <w:tcPr>
            <w:tcW w:w="324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ISO14001:2004</w:t>
            </w:r>
            <w:r>
              <w:rPr>
                <w:rFonts w:eastAsia="仿宋_GB2312" w:hint="eastAsia"/>
              </w:rPr>
              <w:t>环境体系认证</w:t>
            </w:r>
          </w:p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证书编号</w:t>
            </w:r>
          </w:p>
        </w:tc>
        <w:tc>
          <w:tcPr>
            <w:tcW w:w="270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认证</w:t>
            </w:r>
          </w:p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机构</w:t>
            </w:r>
          </w:p>
        </w:tc>
        <w:tc>
          <w:tcPr>
            <w:tcW w:w="288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有效期至</w:t>
            </w:r>
          </w:p>
        </w:tc>
      </w:tr>
      <w:tr w:rsidR="00AB5698">
        <w:trPr>
          <w:cantSplit/>
          <w:trHeight w:hRule="exact" w:val="680"/>
        </w:trPr>
        <w:tc>
          <w:tcPr>
            <w:tcW w:w="324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注册商标</w:t>
            </w:r>
          </w:p>
        </w:tc>
        <w:tc>
          <w:tcPr>
            <w:tcW w:w="270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商标</w:t>
            </w:r>
          </w:p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注册号</w:t>
            </w:r>
          </w:p>
        </w:tc>
        <w:tc>
          <w:tcPr>
            <w:tcW w:w="288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有效期至</w:t>
            </w:r>
          </w:p>
        </w:tc>
      </w:tr>
    </w:tbl>
    <w:p w:rsidR="00AB5698" w:rsidRDefault="00A26963">
      <w:pPr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三、</w:t>
      </w:r>
      <w:r>
        <w:rPr>
          <w:rFonts w:eastAsia="黑体" w:hint="eastAsia"/>
          <w:b/>
          <w:sz w:val="24"/>
        </w:rPr>
        <w:t>201</w:t>
      </w:r>
      <w:r>
        <w:rPr>
          <w:rFonts w:eastAsia="黑体" w:hint="eastAsia"/>
          <w:b/>
          <w:sz w:val="24"/>
        </w:rPr>
        <w:t>5</w:t>
      </w:r>
      <w:r>
        <w:rPr>
          <w:rFonts w:eastAsia="黑体" w:hint="eastAsia"/>
          <w:b/>
          <w:sz w:val="24"/>
        </w:rPr>
        <w:t>年在沪销售量统计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0"/>
        <w:gridCol w:w="1440"/>
        <w:gridCol w:w="1440"/>
        <w:gridCol w:w="1620"/>
      </w:tblGrid>
      <w:tr w:rsidR="00AB5698">
        <w:trPr>
          <w:cantSplit/>
          <w:trHeight w:hRule="exact" w:val="680"/>
        </w:trPr>
        <w:tc>
          <w:tcPr>
            <w:tcW w:w="432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品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种</w:t>
            </w:r>
          </w:p>
        </w:tc>
        <w:tc>
          <w:tcPr>
            <w:tcW w:w="144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产量</w:t>
            </w:r>
          </w:p>
        </w:tc>
        <w:tc>
          <w:tcPr>
            <w:tcW w:w="144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销售量</w:t>
            </w:r>
          </w:p>
          <w:p w:rsidR="00AB5698" w:rsidRDefault="00AB5698">
            <w:pPr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销售额</w:t>
            </w:r>
          </w:p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（万元）</w:t>
            </w:r>
          </w:p>
        </w:tc>
      </w:tr>
      <w:tr w:rsidR="00AB5698">
        <w:trPr>
          <w:cantSplit/>
          <w:trHeight w:hRule="exact" w:val="539"/>
        </w:trPr>
        <w:tc>
          <w:tcPr>
            <w:tcW w:w="432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630"/>
        </w:trPr>
        <w:tc>
          <w:tcPr>
            <w:tcW w:w="432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468"/>
        </w:trPr>
        <w:tc>
          <w:tcPr>
            <w:tcW w:w="432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465"/>
        </w:trPr>
        <w:tc>
          <w:tcPr>
            <w:tcW w:w="432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604"/>
        </w:trPr>
        <w:tc>
          <w:tcPr>
            <w:tcW w:w="432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645"/>
        </w:trPr>
        <w:tc>
          <w:tcPr>
            <w:tcW w:w="432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626"/>
        </w:trPr>
        <w:tc>
          <w:tcPr>
            <w:tcW w:w="432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</w:tbl>
    <w:p w:rsidR="00AB5698" w:rsidRDefault="00A26963">
      <w:pPr>
        <w:jc w:val="center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201</w:t>
      </w:r>
      <w:r>
        <w:rPr>
          <w:rFonts w:eastAsia="黑体" w:hint="eastAsia"/>
          <w:b/>
          <w:sz w:val="24"/>
        </w:rPr>
        <w:t>5</w:t>
      </w:r>
      <w:r>
        <w:rPr>
          <w:rFonts w:eastAsia="黑体" w:hint="eastAsia"/>
          <w:b/>
          <w:sz w:val="24"/>
        </w:rPr>
        <w:t>年度上海市玻璃玻璃纤维玻璃钢产品质量星级企业</w:t>
      </w:r>
    </w:p>
    <w:p w:rsidR="00AB5698" w:rsidRDefault="00A26963">
      <w:pPr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申报考</w:t>
      </w:r>
      <w:r>
        <w:rPr>
          <w:rFonts w:eastAsia="黑体" w:hint="eastAsia"/>
          <w:b/>
          <w:sz w:val="24"/>
        </w:rPr>
        <w:t xml:space="preserve">  </w:t>
      </w:r>
      <w:r>
        <w:rPr>
          <w:rFonts w:eastAsia="黑体" w:hint="eastAsia"/>
          <w:b/>
          <w:sz w:val="24"/>
        </w:rPr>
        <w:t>评</w:t>
      </w:r>
      <w:r>
        <w:rPr>
          <w:rFonts w:eastAsia="黑体" w:hint="eastAsia"/>
          <w:b/>
          <w:sz w:val="24"/>
        </w:rPr>
        <w:t xml:space="preserve">  </w:t>
      </w:r>
      <w:r>
        <w:rPr>
          <w:rFonts w:eastAsia="黑体" w:hint="eastAsia"/>
          <w:b/>
          <w:sz w:val="24"/>
        </w:rPr>
        <w:t>表</w:t>
      </w:r>
    </w:p>
    <w:p w:rsidR="00AB5698" w:rsidRDefault="00A26963">
      <w:pPr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lastRenderedPageBreak/>
        <w:t>四、企业名称</w:t>
      </w:r>
      <w:r>
        <w:rPr>
          <w:rFonts w:eastAsia="黑体" w:hint="eastAsia"/>
          <w:b/>
          <w:sz w:val="24"/>
        </w:rPr>
        <w:t xml:space="preserve"> </w:t>
      </w:r>
      <w:r>
        <w:rPr>
          <w:rFonts w:eastAsia="黑体" w:hint="eastAsia"/>
          <w:b/>
          <w:sz w:val="24"/>
        </w:rPr>
        <w:t>__________________________</w:t>
      </w:r>
    </w:p>
    <w:tbl>
      <w:tblPr>
        <w:tblW w:w="8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880"/>
        <w:gridCol w:w="1440"/>
        <w:gridCol w:w="1260"/>
        <w:gridCol w:w="1056"/>
      </w:tblGrid>
      <w:tr w:rsidR="00AB5698">
        <w:trPr>
          <w:cantSplit/>
          <w:trHeight w:hRule="exact" w:val="512"/>
        </w:trPr>
        <w:tc>
          <w:tcPr>
            <w:tcW w:w="198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项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目</w:t>
            </w:r>
          </w:p>
        </w:tc>
        <w:tc>
          <w:tcPr>
            <w:tcW w:w="288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指</w:t>
            </w:r>
            <w:r>
              <w:rPr>
                <w:rFonts w:eastAsia="仿宋_GB2312" w:hint="eastAsia"/>
              </w:rPr>
              <w:t xml:space="preserve">        </w:t>
            </w:r>
            <w:r>
              <w:rPr>
                <w:rFonts w:eastAsia="仿宋_GB2312" w:hint="eastAsia"/>
              </w:rPr>
              <w:t>标</w:t>
            </w:r>
          </w:p>
        </w:tc>
        <w:tc>
          <w:tcPr>
            <w:tcW w:w="144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准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分</w:t>
            </w:r>
          </w:p>
        </w:tc>
        <w:tc>
          <w:tcPr>
            <w:tcW w:w="126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自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查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分</w:t>
            </w:r>
          </w:p>
        </w:tc>
        <w:tc>
          <w:tcPr>
            <w:tcW w:w="1056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考评分</w:t>
            </w:r>
          </w:p>
        </w:tc>
      </w:tr>
      <w:tr w:rsidR="00AB5698">
        <w:trPr>
          <w:cantSplit/>
          <w:trHeight w:hRule="exact" w:val="521"/>
        </w:trPr>
        <w:tc>
          <w:tcPr>
            <w:tcW w:w="1980" w:type="dxa"/>
            <w:vMerge w:val="restart"/>
          </w:tcPr>
          <w:p w:rsidR="00AB5698" w:rsidRDefault="00A26963">
            <w:pPr>
              <w:ind w:firstLineChars="150" w:firstLine="31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体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质</w:t>
            </w: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系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量</w:t>
            </w: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认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管</w:t>
            </w: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证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理</w:t>
            </w:r>
          </w:p>
        </w:tc>
        <w:tc>
          <w:tcPr>
            <w:tcW w:w="288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3C</w:t>
            </w:r>
            <w:r>
              <w:rPr>
                <w:rFonts w:eastAsia="仿宋_GB2312" w:hint="eastAsia"/>
              </w:rPr>
              <w:t>认证</w:t>
            </w:r>
            <w:r>
              <w:rPr>
                <w:rFonts w:eastAsia="仿宋_GB2312" w:hint="eastAsia"/>
                <w:b/>
                <w:bCs/>
              </w:rPr>
              <w:t xml:space="preserve"> (</w:t>
            </w:r>
            <w:r>
              <w:rPr>
                <w:rFonts w:eastAsia="仿宋_GB2312" w:hint="eastAsia"/>
                <w:b/>
                <w:bCs/>
              </w:rPr>
              <w:t>玻璃企业填写）</w:t>
            </w:r>
          </w:p>
        </w:tc>
        <w:tc>
          <w:tcPr>
            <w:tcW w:w="144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分</w:t>
            </w:r>
          </w:p>
        </w:tc>
        <w:tc>
          <w:tcPr>
            <w:tcW w:w="126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613"/>
        </w:trPr>
        <w:tc>
          <w:tcPr>
            <w:tcW w:w="1980" w:type="dxa"/>
            <w:vMerge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288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ISO9001:2008</w:t>
            </w:r>
            <w:r>
              <w:rPr>
                <w:rFonts w:eastAsia="仿宋_GB2312" w:hint="eastAsia"/>
              </w:rPr>
              <w:t>质量管理体系</w:t>
            </w:r>
          </w:p>
        </w:tc>
        <w:tc>
          <w:tcPr>
            <w:tcW w:w="144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</w:t>
            </w:r>
            <w:r>
              <w:rPr>
                <w:rFonts w:eastAsia="仿宋_GB2312" w:hint="eastAsia"/>
              </w:rPr>
              <w:t>分</w:t>
            </w:r>
          </w:p>
        </w:tc>
        <w:tc>
          <w:tcPr>
            <w:tcW w:w="126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val="745"/>
        </w:trPr>
        <w:tc>
          <w:tcPr>
            <w:tcW w:w="1980" w:type="dxa"/>
            <w:vMerge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2880" w:type="dxa"/>
          </w:tcPr>
          <w:p w:rsidR="00AB5698" w:rsidRDefault="00AB5698">
            <w:pPr>
              <w:rPr>
                <w:rFonts w:eastAsia="仿宋_GB2312"/>
              </w:rPr>
            </w:pPr>
          </w:p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ISO14001:2004</w:t>
            </w:r>
            <w:r>
              <w:rPr>
                <w:rFonts w:eastAsia="仿宋_GB2312" w:hint="eastAsia"/>
              </w:rPr>
              <w:t>环境管理体系</w:t>
            </w:r>
          </w:p>
        </w:tc>
        <w:tc>
          <w:tcPr>
            <w:tcW w:w="1440" w:type="dxa"/>
          </w:tcPr>
          <w:p w:rsidR="00AB5698" w:rsidRDefault="00AB5698">
            <w:pPr>
              <w:widowControl/>
              <w:jc w:val="center"/>
              <w:rPr>
                <w:rFonts w:eastAsia="仿宋_GB2312"/>
              </w:rPr>
            </w:pPr>
          </w:p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分</w:t>
            </w:r>
          </w:p>
        </w:tc>
        <w:tc>
          <w:tcPr>
            <w:tcW w:w="1260" w:type="dxa"/>
          </w:tcPr>
          <w:p w:rsidR="00AB5698" w:rsidRDefault="00AB5698">
            <w:pPr>
              <w:widowControl/>
              <w:jc w:val="left"/>
              <w:rPr>
                <w:rFonts w:eastAsia="仿宋_GB2312"/>
              </w:rPr>
            </w:pPr>
          </w:p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056" w:type="dxa"/>
          </w:tcPr>
          <w:p w:rsidR="00AB5698" w:rsidRDefault="00AB5698">
            <w:pPr>
              <w:widowControl/>
              <w:jc w:val="left"/>
              <w:rPr>
                <w:rFonts w:eastAsia="仿宋_GB2312"/>
              </w:rPr>
            </w:pPr>
          </w:p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403"/>
        </w:trPr>
        <w:tc>
          <w:tcPr>
            <w:tcW w:w="1980" w:type="dxa"/>
            <w:vMerge w:val="restart"/>
          </w:tcPr>
          <w:p w:rsidR="00AB5698" w:rsidRDefault="00AB5698">
            <w:pPr>
              <w:rPr>
                <w:rFonts w:eastAsia="仿宋_GB2312"/>
              </w:rPr>
            </w:pP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26963">
            <w:pPr>
              <w:ind w:firstLineChars="350" w:firstLine="73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产</w:t>
            </w: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</w:t>
            </w:r>
            <w:r>
              <w:rPr>
                <w:rFonts w:eastAsia="仿宋_GB2312" w:hint="eastAsia"/>
              </w:rPr>
              <w:t>品</w:t>
            </w: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</w:t>
            </w:r>
            <w:r>
              <w:rPr>
                <w:rFonts w:eastAsia="仿宋_GB2312" w:hint="eastAsia"/>
              </w:rPr>
              <w:t>质</w:t>
            </w: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</w:t>
            </w:r>
            <w:r>
              <w:rPr>
                <w:rFonts w:eastAsia="仿宋_GB2312" w:hint="eastAsia"/>
              </w:rPr>
              <w:t>量</w:t>
            </w: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</w:t>
            </w:r>
            <w:r>
              <w:rPr>
                <w:rFonts w:eastAsia="仿宋_GB2312" w:hint="eastAsia"/>
              </w:rPr>
              <w:t>控</w:t>
            </w: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</w:t>
            </w:r>
            <w:r>
              <w:rPr>
                <w:rFonts w:eastAsia="仿宋_GB2312" w:hint="eastAsia"/>
              </w:rPr>
              <w:t>制</w:t>
            </w:r>
          </w:p>
        </w:tc>
        <w:tc>
          <w:tcPr>
            <w:tcW w:w="288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主要岗位持证上岗</w:t>
            </w:r>
          </w:p>
        </w:tc>
        <w:tc>
          <w:tcPr>
            <w:tcW w:w="144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</w:t>
            </w:r>
            <w:r>
              <w:rPr>
                <w:rFonts w:eastAsia="仿宋_GB2312" w:hint="eastAsia"/>
              </w:rPr>
              <w:t>分</w:t>
            </w:r>
          </w:p>
        </w:tc>
        <w:tc>
          <w:tcPr>
            <w:tcW w:w="126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403"/>
        </w:trPr>
        <w:tc>
          <w:tcPr>
            <w:tcW w:w="1980" w:type="dxa"/>
            <w:vMerge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288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合格供方控制</w:t>
            </w:r>
          </w:p>
        </w:tc>
        <w:tc>
          <w:tcPr>
            <w:tcW w:w="144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</w:t>
            </w:r>
            <w:r>
              <w:rPr>
                <w:rFonts w:eastAsia="仿宋_GB2312" w:hint="eastAsia"/>
              </w:rPr>
              <w:t>分</w:t>
            </w:r>
          </w:p>
        </w:tc>
        <w:tc>
          <w:tcPr>
            <w:tcW w:w="126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465"/>
        </w:trPr>
        <w:tc>
          <w:tcPr>
            <w:tcW w:w="1980" w:type="dxa"/>
            <w:vMerge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288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生产环境符合规定要求</w:t>
            </w:r>
          </w:p>
        </w:tc>
        <w:tc>
          <w:tcPr>
            <w:tcW w:w="144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分</w:t>
            </w:r>
          </w:p>
        </w:tc>
        <w:tc>
          <w:tcPr>
            <w:tcW w:w="126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471"/>
        </w:trPr>
        <w:tc>
          <w:tcPr>
            <w:tcW w:w="1980" w:type="dxa"/>
            <w:vMerge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288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按规程组织生产</w:t>
            </w:r>
          </w:p>
        </w:tc>
        <w:tc>
          <w:tcPr>
            <w:tcW w:w="144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分</w:t>
            </w:r>
          </w:p>
        </w:tc>
        <w:tc>
          <w:tcPr>
            <w:tcW w:w="126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463"/>
        </w:trPr>
        <w:tc>
          <w:tcPr>
            <w:tcW w:w="1980" w:type="dxa"/>
            <w:vMerge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288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保持对生产设备维护保养</w:t>
            </w:r>
          </w:p>
        </w:tc>
        <w:tc>
          <w:tcPr>
            <w:tcW w:w="144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分</w:t>
            </w:r>
          </w:p>
        </w:tc>
        <w:tc>
          <w:tcPr>
            <w:tcW w:w="126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468"/>
        </w:trPr>
        <w:tc>
          <w:tcPr>
            <w:tcW w:w="1980" w:type="dxa"/>
            <w:vMerge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288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按标准进行产品检验</w:t>
            </w:r>
          </w:p>
        </w:tc>
        <w:tc>
          <w:tcPr>
            <w:tcW w:w="144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分</w:t>
            </w:r>
          </w:p>
        </w:tc>
        <w:tc>
          <w:tcPr>
            <w:tcW w:w="126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474"/>
        </w:trPr>
        <w:tc>
          <w:tcPr>
            <w:tcW w:w="1980" w:type="dxa"/>
            <w:vMerge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288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不合格品控制</w:t>
            </w:r>
          </w:p>
        </w:tc>
        <w:tc>
          <w:tcPr>
            <w:tcW w:w="144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分</w:t>
            </w:r>
          </w:p>
        </w:tc>
        <w:tc>
          <w:tcPr>
            <w:tcW w:w="126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453"/>
        </w:trPr>
        <w:tc>
          <w:tcPr>
            <w:tcW w:w="1980" w:type="dxa"/>
            <w:vMerge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288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内部质量审核</w:t>
            </w:r>
          </w:p>
        </w:tc>
        <w:tc>
          <w:tcPr>
            <w:tcW w:w="144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分</w:t>
            </w:r>
          </w:p>
        </w:tc>
        <w:tc>
          <w:tcPr>
            <w:tcW w:w="126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473"/>
        </w:trPr>
        <w:tc>
          <w:tcPr>
            <w:tcW w:w="1980" w:type="dxa"/>
            <w:vMerge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288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按规定包装、搬动、储存</w:t>
            </w:r>
          </w:p>
        </w:tc>
        <w:tc>
          <w:tcPr>
            <w:tcW w:w="144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分</w:t>
            </w:r>
          </w:p>
        </w:tc>
        <w:tc>
          <w:tcPr>
            <w:tcW w:w="126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465"/>
        </w:trPr>
        <w:tc>
          <w:tcPr>
            <w:tcW w:w="1980" w:type="dxa"/>
            <w:vMerge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288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售后服务到位</w:t>
            </w:r>
          </w:p>
        </w:tc>
        <w:tc>
          <w:tcPr>
            <w:tcW w:w="144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</w:t>
            </w:r>
            <w:r>
              <w:rPr>
                <w:rFonts w:eastAsia="仿宋_GB2312" w:hint="eastAsia"/>
              </w:rPr>
              <w:t>分</w:t>
            </w:r>
          </w:p>
        </w:tc>
        <w:tc>
          <w:tcPr>
            <w:tcW w:w="126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729"/>
        </w:trPr>
        <w:tc>
          <w:tcPr>
            <w:tcW w:w="1980" w:type="dxa"/>
            <w:vMerge w:val="restart"/>
          </w:tcPr>
          <w:p w:rsidR="00AB5698" w:rsidRDefault="00AB5698">
            <w:pPr>
              <w:rPr>
                <w:rFonts w:eastAsia="仿宋_GB2312"/>
              </w:rPr>
            </w:pPr>
          </w:p>
          <w:p w:rsidR="00AB5698" w:rsidRDefault="00A26963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管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行</w:t>
            </w: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理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业</w:t>
            </w:r>
          </w:p>
        </w:tc>
        <w:tc>
          <w:tcPr>
            <w:tcW w:w="2880" w:type="dxa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使用本会统一版本《产品质保书》</w:t>
            </w:r>
            <w:r>
              <w:rPr>
                <w:rFonts w:eastAsia="仿宋_GB2312" w:hint="eastAsia"/>
                <w:b/>
                <w:bCs/>
              </w:rPr>
              <w:t xml:space="preserve"> (</w:t>
            </w:r>
            <w:r>
              <w:rPr>
                <w:rFonts w:eastAsia="仿宋_GB2312" w:hint="eastAsia"/>
                <w:b/>
                <w:bCs/>
              </w:rPr>
              <w:t>玻璃企业填写）</w:t>
            </w:r>
          </w:p>
        </w:tc>
        <w:tc>
          <w:tcPr>
            <w:tcW w:w="144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7</w:t>
            </w:r>
            <w:r>
              <w:rPr>
                <w:rFonts w:eastAsia="仿宋_GB2312" w:hint="eastAsia"/>
              </w:rPr>
              <w:t>分</w:t>
            </w:r>
          </w:p>
        </w:tc>
        <w:tc>
          <w:tcPr>
            <w:tcW w:w="126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622"/>
        </w:trPr>
        <w:tc>
          <w:tcPr>
            <w:tcW w:w="1980" w:type="dxa"/>
            <w:vMerge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2880" w:type="dxa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持有本会颁发的《诚信手册》</w:t>
            </w:r>
          </w:p>
        </w:tc>
        <w:tc>
          <w:tcPr>
            <w:tcW w:w="144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7</w:t>
            </w:r>
            <w:r>
              <w:rPr>
                <w:rFonts w:eastAsia="仿宋_GB2312" w:hint="eastAsia"/>
              </w:rPr>
              <w:t>分</w:t>
            </w:r>
          </w:p>
        </w:tc>
        <w:tc>
          <w:tcPr>
            <w:tcW w:w="126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818"/>
        </w:trPr>
        <w:tc>
          <w:tcPr>
            <w:tcW w:w="1980" w:type="dxa"/>
            <w:vMerge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2880" w:type="dxa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在建设工程交易中，规范使用备案证</w:t>
            </w:r>
            <w:r>
              <w:rPr>
                <w:rFonts w:eastAsia="仿宋_GB2312" w:hint="eastAsia"/>
                <w:b/>
                <w:bCs/>
              </w:rPr>
              <w:t xml:space="preserve"> (</w:t>
            </w:r>
            <w:r>
              <w:rPr>
                <w:rFonts w:eastAsia="仿宋_GB2312" w:hint="eastAsia"/>
                <w:b/>
                <w:bCs/>
              </w:rPr>
              <w:t>玻璃企业填写）</w:t>
            </w:r>
          </w:p>
        </w:tc>
        <w:tc>
          <w:tcPr>
            <w:tcW w:w="144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分</w:t>
            </w:r>
          </w:p>
        </w:tc>
        <w:tc>
          <w:tcPr>
            <w:tcW w:w="126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475"/>
        </w:trPr>
        <w:tc>
          <w:tcPr>
            <w:tcW w:w="1980" w:type="dxa"/>
            <w:vMerge w:val="restart"/>
          </w:tcPr>
          <w:p w:rsidR="00AB5698" w:rsidRDefault="00AB5698">
            <w:pPr>
              <w:rPr>
                <w:rFonts w:eastAsia="仿宋_GB2312"/>
              </w:rPr>
            </w:pPr>
          </w:p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</w:t>
            </w:r>
            <w:r>
              <w:rPr>
                <w:rFonts w:eastAsia="仿宋_GB2312" w:hint="eastAsia"/>
              </w:rPr>
              <w:t>荣</w:t>
            </w:r>
          </w:p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</w:t>
            </w:r>
            <w:r>
              <w:rPr>
                <w:rFonts w:eastAsia="仿宋_GB2312" w:hint="eastAsia"/>
              </w:rPr>
              <w:t>誉</w:t>
            </w:r>
          </w:p>
        </w:tc>
        <w:tc>
          <w:tcPr>
            <w:tcW w:w="2880" w:type="dxa"/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国家级</w:t>
            </w:r>
          </w:p>
        </w:tc>
        <w:tc>
          <w:tcPr>
            <w:tcW w:w="1440" w:type="dxa"/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7</w:t>
            </w:r>
            <w:r>
              <w:rPr>
                <w:rFonts w:eastAsia="仿宋_GB2312" w:hint="eastAsia"/>
              </w:rPr>
              <w:t>分</w:t>
            </w:r>
          </w:p>
        </w:tc>
        <w:tc>
          <w:tcPr>
            <w:tcW w:w="1260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451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省部级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B5698" w:rsidRDefault="00A2696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451"/>
        </w:trPr>
        <w:tc>
          <w:tcPr>
            <w:tcW w:w="8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注：</w:t>
            </w:r>
            <w:r>
              <w:rPr>
                <w:rFonts w:eastAsia="仿宋_GB2312" w:hint="eastAsia"/>
              </w:rPr>
              <w:t>2015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>1</w:t>
            </w:r>
            <w:r>
              <w:rPr>
                <w:rFonts w:eastAsia="仿宋_GB2312" w:hint="eastAsia"/>
              </w:rPr>
              <w:t>月～</w:t>
            </w:r>
            <w:r>
              <w:rPr>
                <w:rFonts w:eastAsia="仿宋_GB2312" w:hint="eastAsia"/>
              </w:rPr>
              <w:t>2015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>12</w:t>
            </w:r>
            <w:r>
              <w:rPr>
                <w:rFonts w:eastAsia="仿宋_GB2312" w:hint="eastAsia"/>
              </w:rPr>
              <w:t>月发生下列情况的企业，不得评为诚信星级企业</w:t>
            </w: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451"/>
        </w:trPr>
        <w:tc>
          <w:tcPr>
            <w:tcW w:w="86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  <w:r>
              <w:rPr>
                <w:rFonts w:eastAsia="仿宋_GB2312" w:hint="eastAsia"/>
              </w:rPr>
              <w:t>、因管理不善造成安全、环保、质量重大事故的</w:t>
            </w:r>
          </w:p>
          <w:p w:rsidR="00AB5698" w:rsidRDefault="00AB5698">
            <w:p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453"/>
        </w:trPr>
        <w:tc>
          <w:tcPr>
            <w:tcW w:w="86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698" w:rsidRDefault="00A2696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  <w:r>
              <w:rPr>
                <w:rFonts w:eastAsia="仿宋_GB2312" w:hint="eastAsia"/>
              </w:rPr>
              <w:t>、在监督检查中发现产品质量严重不合格的</w:t>
            </w: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B5698">
            <w:pPr>
              <w:rPr>
                <w:rFonts w:eastAsia="仿宋_GB2312"/>
              </w:rPr>
            </w:pPr>
          </w:p>
          <w:p w:rsidR="00AB5698" w:rsidRDefault="00AB5698">
            <w:pPr>
              <w:numPr>
                <w:ilvl w:val="0"/>
                <w:numId w:val="1"/>
              </w:numPr>
              <w:rPr>
                <w:rFonts w:eastAsia="仿宋_GB2312"/>
              </w:rPr>
            </w:pPr>
          </w:p>
        </w:tc>
      </w:tr>
      <w:tr w:rsidR="00AB5698">
        <w:trPr>
          <w:cantSplit/>
          <w:trHeight w:hRule="exact" w:val="410"/>
        </w:trPr>
        <w:tc>
          <w:tcPr>
            <w:tcW w:w="86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8" w:rsidRDefault="00AB5698">
            <w:pPr>
              <w:rPr>
                <w:rFonts w:eastAsia="仿宋_GB2312"/>
              </w:rPr>
            </w:pPr>
          </w:p>
          <w:p w:rsidR="00AB5698" w:rsidRDefault="00AB5698">
            <w:pPr>
              <w:rPr>
                <w:rFonts w:eastAsia="仿宋_GB2312"/>
              </w:rPr>
            </w:pPr>
          </w:p>
        </w:tc>
      </w:tr>
    </w:tbl>
    <w:p w:rsidR="00AB5698" w:rsidRDefault="00AB5698">
      <w:bookmarkStart w:id="0" w:name="_GoBack"/>
      <w:bookmarkEnd w:id="0"/>
    </w:p>
    <w:tbl>
      <w:tblPr>
        <w:tblpPr w:leftFromText="180" w:rightFromText="180" w:vertAnchor="text" w:horzAnchor="page" w:tblpX="1942" w:tblpY="275"/>
        <w:tblOverlap w:val="never"/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0"/>
        <w:gridCol w:w="3756"/>
      </w:tblGrid>
      <w:tr w:rsidR="00AB5698">
        <w:trPr>
          <w:trHeight w:val="3395"/>
        </w:trPr>
        <w:tc>
          <w:tcPr>
            <w:tcW w:w="4860" w:type="dxa"/>
            <w:tcBorders>
              <w:top w:val="single" w:sz="4" w:space="0" w:color="auto"/>
            </w:tcBorders>
          </w:tcPr>
          <w:p w:rsidR="00AB5698" w:rsidRDefault="00A26963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企业承诺所填资料全部真实可靠。</w:t>
            </w:r>
          </w:p>
          <w:p w:rsidR="00AB5698" w:rsidRDefault="00AB5698"/>
          <w:p w:rsidR="00AB5698" w:rsidRDefault="00AB5698"/>
          <w:p w:rsidR="00AB5698" w:rsidRDefault="00A26963">
            <w:r>
              <w:rPr>
                <w:rFonts w:hint="eastAsia"/>
              </w:rPr>
              <w:t>填表人签名：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公章：</w:t>
            </w:r>
          </w:p>
          <w:p w:rsidR="00AB5698" w:rsidRDefault="00A26963">
            <w:r>
              <w:rPr>
                <w:rFonts w:hint="eastAsia"/>
              </w:rPr>
              <w:t>法人代表签名：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日期：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:rsidR="00AB5698" w:rsidRDefault="00A26963">
            <w:r>
              <w:rPr>
                <w:rFonts w:hint="eastAsia"/>
              </w:rPr>
              <w:t>评委会审核意见：</w:t>
            </w:r>
          </w:p>
          <w:p w:rsidR="00AB5698" w:rsidRDefault="00AB5698"/>
          <w:p w:rsidR="00AB5698" w:rsidRDefault="00AB5698"/>
          <w:p w:rsidR="00AB5698" w:rsidRDefault="00A26963"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公章：</w:t>
            </w:r>
          </w:p>
          <w:p w:rsidR="00AB5698" w:rsidRDefault="00A26963"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日期：</w:t>
            </w:r>
          </w:p>
        </w:tc>
      </w:tr>
    </w:tbl>
    <w:p w:rsidR="00AB5698" w:rsidRDefault="00AB5698"/>
    <w:p w:rsidR="00AB5698" w:rsidRDefault="00AB5698">
      <w:pPr>
        <w:rPr>
          <w:sz w:val="24"/>
        </w:rPr>
      </w:pPr>
    </w:p>
    <w:p w:rsidR="00AB5698" w:rsidRDefault="00AB5698">
      <w:pPr>
        <w:jc w:val="center"/>
        <w:rPr>
          <w:rFonts w:ascii="黑体" w:eastAsia="黑体"/>
          <w:sz w:val="36"/>
          <w:szCs w:val="36"/>
        </w:rPr>
      </w:pPr>
    </w:p>
    <w:p w:rsidR="00AB5698" w:rsidRDefault="00AB5698">
      <w:pPr>
        <w:jc w:val="center"/>
        <w:rPr>
          <w:rFonts w:ascii="黑体" w:eastAsia="黑体"/>
          <w:sz w:val="36"/>
          <w:szCs w:val="36"/>
        </w:rPr>
      </w:pPr>
    </w:p>
    <w:p w:rsidR="00AB5698" w:rsidRDefault="00AB5698">
      <w:pPr>
        <w:jc w:val="center"/>
        <w:rPr>
          <w:rFonts w:ascii="黑体" w:eastAsia="黑体"/>
          <w:sz w:val="36"/>
          <w:szCs w:val="36"/>
        </w:rPr>
      </w:pPr>
    </w:p>
    <w:p w:rsidR="00AB5698" w:rsidRDefault="00AB5698">
      <w:pPr>
        <w:jc w:val="center"/>
        <w:rPr>
          <w:rFonts w:ascii="黑体" w:eastAsia="黑体"/>
          <w:sz w:val="36"/>
          <w:szCs w:val="36"/>
        </w:rPr>
      </w:pPr>
    </w:p>
    <w:p w:rsidR="00AB5698" w:rsidRDefault="00AB5698">
      <w:pPr>
        <w:jc w:val="center"/>
        <w:rPr>
          <w:rFonts w:ascii="黑体" w:eastAsia="黑体"/>
          <w:sz w:val="36"/>
          <w:szCs w:val="36"/>
        </w:rPr>
      </w:pPr>
    </w:p>
    <w:p w:rsidR="00AB5698" w:rsidRDefault="00AB5698">
      <w:pPr>
        <w:jc w:val="center"/>
        <w:rPr>
          <w:rFonts w:ascii="黑体" w:eastAsia="黑体"/>
          <w:sz w:val="36"/>
          <w:szCs w:val="36"/>
        </w:rPr>
      </w:pPr>
    </w:p>
    <w:p w:rsidR="00AB5698" w:rsidRDefault="00AB5698"/>
    <w:sectPr w:rsidR="00AB5698" w:rsidSect="00AB5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963" w:rsidRDefault="00A26963" w:rsidP="00A26963">
      <w:r>
        <w:separator/>
      </w:r>
    </w:p>
  </w:endnote>
  <w:endnote w:type="continuationSeparator" w:id="1">
    <w:p w:rsidR="00A26963" w:rsidRDefault="00A26963" w:rsidP="00A26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963" w:rsidRDefault="00A26963" w:rsidP="00A26963">
      <w:r>
        <w:separator/>
      </w:r>
    </w:p>
  </w:footnote>
  <w:footnote w:type="continuationSeparator" w:id="1">
    <w:p w:rsidR="00A26963" w:rsidRDefault="00A26963" w:rsidP="00A26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25187F"/>
    <w:rsid w:val="00A26963"/>
    <w:rsid w:val="00AB5698"/>
    <w:rsid w:val="2225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6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6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6963"/>
    <w:rPr>
      <w:kern w:val="2"/>
      <w:sz w:val="18"/>
      <w:szCs w:val="18"/>
    </w:rPr>
  </w:style>
  <w:style w:type="paragraph" w:styleId="a4">
    <w:name w:val="footer"/>
    <w:basedOn w:val="a"/>
    <w:link w:val="Char0"/>
    <w:rsid w:val="00A26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69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599</Characters>
  <Application>Microsoft Office Word</Application>
  <DocSecurity>0</DocSecurity>
  <Lines>4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1</cp:revision>
  <dcterms:created xsi:type="dcterms:W3CDTF">2016-01-22T02:14:00Z</dcterms:created>
  <dcterms:modified xsi:type="dcterms:W3CDTF">2016-04-18T08:41:00Z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